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D1" w:rsidRPr="00C156E3" w:rsidRDefault="00871450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55270162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  <w:r w:rsidR="00796263" w:rsidRPr="00796263">
        <w:rPr>
          <w:rFonts w:ascii="Arial" w:hAnsi="Arial" w:cs="Arial"/>
          <w:lang w:val="ca-ES"/>
        </w:rPr>
        <w:t xml:space="preserve"> </w:t>
      </w:r>
      <w:r w:rsidR="00796263" w:rsidRPr="00C156E3">
        <w:rPr>
          <w:rFonts w:ascii="Arial" w:hAnsi="Arial" w:cs="Arial"/>
          <w:lang w:val="ca-ES"/>
        </w:rPr>
        <w:t>RETENCIONS</w:t>
      </w:r>
      <w:r w:rsidR="00796263">
        <w:rPr>
          <w:rFonts w:ascii="Arial" w:hAnsi="Arial" w:cs="Arial"/>
          <w:lang w:val="ca-ES"/>
        </w:rPr>
        <w:t xml:space="preserve"> I</w:t>
      </w:r>
    </w:p>
    <w:p w:rsidR="00B202D1" w:rsidRPr="00C156E3" w:rsidRDefault="00023413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INGRESSOS A COMPTE</w:t>
      </w:r>
      <w:r w:rsidR="00796263">
        <w:rPr>
          <w:rFonts w:ascii="Arial" w:hAnsi="Arial" w:cs="Arial"/>
          <w:lang w:val="ca-ES"/>
        </w:rPr>
        <w:t>.</w:t>
      </w:r>
    </w:p>
    <w:p w:rsidR="00B202D1" w:rsidRPr="00C156E3" w:rsidRDefault="00023413" w:rsidP="0079626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:rsidR="00B202D1" w:rsidRDefault="00B202D1">
      <w:pPr>
        <w:rPr>
          <w:rFonts w:ascii="Arial" w:hAnsi="Arial" w:cs="Arial"/>
          <w:lang w:val="es-ES_tradnl"/>
        </w:rPr>
      </w:pPr>
    </w:p>
    <w:p w:rsidR="00023413" w:rsidRPr="00C156E3" w:rsidRDefault="00023413">
      <w:pPr>
        <w:rPr>
          <w:rFonts w:ascii="Arial" w:hAnsi="Arial" w:cs="Arial"/>
          <w:lang w:val="es-ES_tradnl"/>
        </w:rPr>
      </w:pPr>
    </w:p>
    <w:p w:rsidR="00B202D1" w:rsidRDefault="008D39E1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2ON</w:t>
      </w:r>
      <w:r w:rsidR="00DF6141">
        <w:rPr>
          <w:rFonts w:ascii="Arial" w:hAnsi="Arial" w:cs="Arial"/>
          <w:lang w:val="es-ES_tradnl"/>
        </w:rPr>
        <w:t xml:space="preserve"> </w:t>
      </w:r>
      <w:r w:rsidR="00856DA7">
        <w:rPr>
          <w:rFonts w:ascii="Arial" w:hAnsi="Arial" w:cs="Arial"/>
          <w:lang w:val="es-ES_tradnl"/>
        </w:rPr>
        <w:t>TRIMESTRE 20</w:t>
      </w:r>
      <w:r w:rsidR="00871450">
        <w:rPr>
          <w:rFonts w:ascii="Arial" w:hAnsi="Arial" w:cs="Arial"/>
          <w:lang w:val="es-ES_tradnl"/>
        </w:rPr>
        <w:t>20</w:t>
      </w:r>
    </w:p>
    <w:p w:rsidR="008D39E1" w:rsidRDefault="008D39E1" w:rsidP="008D39E1">
      <w:pPr>
        <w:jc w:val="both"/>
        <w:rPr>
          <w:rFonts w:ascii="Arial" w:hAnsi="Arial" w:cs="Arial"/>
          <w:lang w:val="es-ES_tradnl"/>
        </w:rPr>
      </w:pPr>
    </w:p>
    <w:p w:rsidR="008D39E1" w:rsidRPr="00223425" w:rsidRDefault="008D39E1" w:rsidP="008D39E1">
      <w:pPr>
        <w:jc w:val="both"/>
        <w:rPr>
          <w:rFonts w:ascii="Arial" w:hAnsi="Arial" w:cs="Arial"/>
          <w:lang w:val="ca-ES"/>
        </w:rPr>
      </w:pPr>
      <w:r w:rsidRPr="00223425">
        <w:rPr>
          <w:rFonts w:ascii="Arial" w:hAnsi="Arial" w:cs="Arial"/>
          <w:lang w:val="ca-ES"/>
        </w:rPr>
        <w:t xml:space="preserve">NOTA: En aquest trimestre totes les societats i tots els empresaris que vagin per estimació directa normal (E.D. Simplificada NO), han hagut de portar els llibres a legalitzar al Registre Mercantil, per tant, necessitem que ens portin la factura del Registre. </w:t>
      </w:r>
    </w:p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5965"/>
        <w:gridCol w:w="1404"/>
      </w:tblGrid>
      <w:tr w:rsidR="00B202D1" w:rsidRPr="00C156E3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 w:rsidRPr="00C156E3">
              <w:rPr>
                <w:rFonts w:ascii="Arial" w:hAnsi="Arial" w:cs="Arial"/>
                <w:b/>
                <w:bCs/>
                <w:color w:val="FFFFFF"/>
              </w:rPr>
              <w:t>Nº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:rsidTr="00C156E3">
        <w:trPr>
          <w:trHeight w:val="370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:rsidTr="003F18D4">
        <w:trPr>
          <w:trHeight w:val="289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3F18D4"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rPr>
          <w:rFonts w:ascii="Arial" w:hAnsi="Arial" w:cs="Arial"/>
        </w:rPr>
      </w:pPr>
    </w:p>
    <w:p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>
        <w:rPr>
          <w:rFonts w:ascii="Arial" w:hAnsi="Arial" w:cs="Arial"/>
          <w:b/>
        </w:rPr>
        <w:t>d</w:t>
      </w:r>
      <w:r w:rsidR="00DF6141">
        <w:rPr>
          <w:rFonts w:ascii="Arial" w:hAnsi="Arial" w:cs="Arial"/>
          <w:b/>
        </w:rPr>
        <w:t>í</w:t>
      </w:r>
      <w:r w:rsidR="00C156E3">
        <w:rPr>
          <w:rFonts w:ascii="Arial" w:hAnsi="Arial" w:cs="Arial"/>
          <w:b/>
        </w:rPr>
        <w:t>a</w:t>
      </w:r>
      <w:r w:rsidR="00DF6141">
        <w:rPr>
          <w:rFonts w:ascii="Arial" w:hAnsi="Arial" w:cs="Arial"/>
          <w:b/>
          <w:lang w:val="ca-ES"/>
        </w:rPr>
        <w:t xml:space="preserve"> </w:t>
      </w:r>
      <w:r w:rsidR="00871450">
        <w:rPr>
          <w:rFonts w:ascii="Arial" w:hAnsi="Arial" w:cs="Arial"/>
          <w:b/>
          <w:lang w:val="ca-ES"/>
        </w:rPr>
        <w:t>10</w:t>
      </w:r>
      <w:r w:rsidR="008D39E1">
        <w:rPr>
          <w:rFonts w:ascii="Arial" w:hAnsi="Arial" w:cs="Arial"/>
          <w:b/>
          <w:lang w:val="ca-ES"/>
        </w:rPr>
        <w:t xml:space="preserve"> de juliol</w:t>
      </w:r>
      <w:r w:rsidR="00C51B6D" w:rsidRPr="00C156E3">
        <w:rPr>
          <w:rFonts w:ascii="Arial" w:hAnsi="Arial" w:cs="Arial"/>
          <w:b/>
        </w:rPr>
        <w:t xml:space="preserve"> de</w:t>
      </w:r>
      <w:r w:rsidR="006E5F1E">
        <w:rPr>
          <w:rFonts w:ascii="Arial" w:hAnsi="Arial" w:cs="Arial"/>
          <w:b/>
        </w:rPr>
        <w:t xml:space="preserve"> 20</w:t>
      </w:r>
      <w:r w:rsidR="00871450">
        <w:rPr>
          <w:rFonts w:ascii="Arial" w:hAnsi="Arial" w:cs="Arial"/>
          <w:b/>
        </w:rPr>
        <w:t>20</w:t>
      </w:r>
      <w:bookmarkStart w:id="0" w:name="_GoBack"/>
      <w:bookmarkEnd w:id="0"/>
      <w:r w:rsidR="006E5F1E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C0CF5"/>
    <w:rsid w:val="00223425"/>
    <w:rsid w:val="00276099"/>
    <w:rsid w:val="00377E08"/>
    <w:rsid w:val="003F18D4"/>
    <w:rsid w:val="00440DA3"/>
    <w:rsid w:val="004620F6"/>
    <w:rsid w:val="00491F62"/>
    <w:rsid w:val="004A7BB9"/>
    <w:rsid w:val="0051313C"/>
    <w:rsid w:val="00526C2E"/>
    <w:rsid w:val="00553684"/>
    <w:rsid w:val="0056782E"/>
    <w:rsid w:val="005B18C7"/>
    <w:rsid w:val="006E5F1E"/>
    <w:rsid w:val="00796263"/>
    <w:rsid w:val="00800937"/>
    <w:rsid w:val="008422C9"/>
    <w:rsid w:val="00856DA7"/>
    <w:rsid w:val="00870283"/>
    <w:rsid w:val="00871450"/>
    <w:rsid w:val="008D39E1"/>
    <w:rsid w:val="008F2FFB"/>
    <w:rsid w:val="00962D7D"/>
    <w:rsid w:val="00A52337"/>
    <w:rsid w:val="00AA501B"/>
    <w:rsid w:val="00B17523"/>
    <w:rsid w:val="00B202D1"/>
    <w:rsid w:val="00B25987"/>
    <w:rsid w:val="00B57275"/>
    <w:rsid w:val="00BC5263"/>
    <w:rsid w:val="00BE5227"/>
    <w:rsid w:val="00C156E3"/>
    <w:rsid w:val="00C51B6D"/>
    <w:rsid w:val="00D77238"/>
    <w:rsid w:val="00DF6141"/>
    <w:rsid w:val="00E07251"/>
    <w:rsid w:val="00E12E53"/>
    <w:rsid w:val="00E42833"/>
    <w:rsid w:val="00E6081D"/>
    <w:rsid w:val="00EC4622"/>
    <w:rsid w:val="00EE7329"/>
    <w:rsid w:val="00EF5EF0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4E185B"/>
  <w15:docId w15:val="{DFCD2B65-310B-40D3-8A3D-7731006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11AEA-5DD0-475A-8547-94B5CE66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11</cp:revision>
  <cp:lastPrinted>2019-06-20T14:58:00Z</cp:lastPrinted>
  <dcterms:created xsi:type="dcterms:W3CDTF">2015-06-19T11:02:00Z</dcterms:created>
  <dcterms:modified xsi:type="dcterms:W3CDTF">2020-07-03T06:30:00Z</dcterms:modified>
</cp:coreProperties>
</file>